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8" w:rsidRPr="00DA192C" w:rsidRDefault="00DF7238" w:rsidP="00DF723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A192C">
        <w:rPr>
          <w:rFonts w:ascii="Times New Roman" w:hAnsi="Times New Roman" w:cs="Times New Roman"/>
          <w:sz w:val="20"/>
        </w:rPr>
        <w:t xml:space="preserve">Государственное бюджетное </w:t>
      </w:r>
      <w:r w:rsidR="00BD2E7A">
        <w:rPr>
          <w:rFonts w:ascii="Times New Roman" w:hAnsi="Times New Roman" w:cs="Times New Roman"/>
          <w:sz w:val="20"/>
        </w:rPr>
        <w:t>обще</w:t>
      </w:r>
      <w:r w:rsidRPr="00DA192C">
        <w:rPr>
          <w:rFonts w:ascii="Times New Roman" w:hAnsi="Times New Roman" w:cs="Times New Roman"/>
          <w:sz w:val="20"/>
        </w:rPr>
        <w:t xml:space="preserve">образовательное учреждение </w:t>
      </w:r>
    </w:p>
    <w:p w:rsidR="00DF7238" w:rsidRPr="00DA192C" w:rsidRDefault="00DF7238" w:rsidP="00DF723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A192C">
        <w:rPr>
          <w:rFonts w:ascii="Times New Roman" w:hAnsi="Times New Roman" w:cs="Times New Roman"/>
          <w:sz w:val="20"/>
        </w:rPr>
        <w:t>школа-интернат № 1 имени К. К. Грота Красногвардейского района Санкт-Петербурга</w:t>
      </w:r>
    </w:p>
    <w:p w:rsidR="00DF7238" w:rsidRPr="00DA192C" w:rsidRDefault="00DF7238" w:rsidP="00DF7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DA192C" w:rsidRDefault="00DF7238" w:rsidP="00DF7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92C">
        <w:rPr>
          <w:rFonts w:ascii="Times New Roman" w:hAnsi="Times New Roman" w:cs="Times New Roman"/>
          <w:b/>
          <w:sz w:val="24"/>
          <w:szCs w:val="24"/>
        </w:rPr>
        <w:t>КАРТА ОЦЕНКИ СПЕЦИАЛЬНЫХ (КОРРЕКЦИОННЫХ) УСЛОВИЙ</w:t>
      </w:r>
    </w:p>
    <w:p w:rsidR="00DF7238" w:rsidRPr="00DA192C" w:rsidRDefault="00DA192C" w:rsidP="00DF7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ОБЩЕОБРАЗОВАТЕЛЬНОМ УРОКЕ</w:t>
      </w:r>
      <w:r w:rsidR="00DF7238" w:rsidRPr="00DA19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6D1A">
        <w:rPr>
          <w:rFonts w:ascii="Times New Roman" w:hAnsi="Times New Roman" w:cs="Times New Roman"/>
          <w:b/>
          <w:sz w:val="24"/>
          <w:szCs w:val="24"/>
        </w:rPr>
        <w:t>И КОРРЕКЦИОННОМ З</w:t>
      </w:r>
      <w:r w:rsidR="004C033D">
        <w:rPr>
          <w:rFonts w:ascii="Times New Roman" w:hAnsi="Times New Roman" w:cs="Times New Roman"/>
          <w:b/>
          <w:sz w:val="24"/>
          <w:szCs w:val="24"/>
        </w:rPr>
        <w:t>А</w:t>
      </w:r>
      <w:r w:rsidR="00166D1A">
        <w:rPr>
          <w:rFonts w:ascii="Times New Roman" w:hAnsi="Times New Roman" w:cs="Times New Roman"/>
          <w:b/>
          <w:sz w:val="24"/>
          <w:szCs w:val="24"/>
        </w:rPr>
        <w:t>НЯТИИ</w:t>
      </w:r>
      <w:r w:rsidR="00166D1A" w:rsidRPr="00DA192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F7238" w:rsidRPr="00DA192C" w:rsidRDefault="00DF7238" w:rsidP="00DF7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92C">
        <w:rPr>
          <w:rFonts w:ascii="Times New Roman" w:hAnsi="Times New Roman" w:cs="Times New Roman"/>
          <w:b/>
          <w:sz w:val="24"/>
          <w:szCs w:val="24"/>
        </w:rPr>
        <w:t>с учетом требований ФГОС для детей с ОВЗ</w:t>
      </w:r>
    </w:p>
    <w:p w:rsidR="00DF7238" w:rsidRPr="00DA192C" w:rsidRDefault="00DF7238" w:rsidP="00DF7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238" w:rsidRPr="00DA192C" w:rsidRDefault="00DF7238" w:rsidP="00E468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92C">
        <w:rPr>
          <w:rFonts w:ascii="Times New Roman" w:hAnsi="Times New Roman" w:cs="Times New Roman"/>
          <w:b/>
          <w:sz w:val="24"/>
          <w:szCs w:val="24"/>
        </w:rPr>
        <w:t>Дата: «____»_____________________20</w:t>
      </w:r>
      <w:r w:rsidR="00E4685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A192C">
        <w:rPr>
          <w:rFonts w:ascii="Times New Roman" w:hAnsi="Times New Roman" w:cs="Times New Roman"/>
          <w:b/>
          <w:sz w:val="24"/>
          <w:szCs w:val="24"/>
        </w:rPr>
        <w:t>___</w:t>
      </w:r>
    </w:p>
    <w:p w:rsidR="00DF7238" w:rsidRPr="00DA192C" w:rsidRDefault="00DF7238" w:rsidP="00E468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92C">
        <w:rPr>
          <w:rFonts w:ascii="Times New Roman" w:hAnsi="Times New Roman" w:cs="Times New Roman"/>
          <w:b/>
          <w:sz w:val="24"/>
          <w:szCs w:val="24"/>
        </w:rPr>
        <w:t xml:space="preserve">Класс: ____________  </w:t>
      </w:r>
      <w:r w:rsidR="0091678E">
        <w:rPr>
          <w:rFonts w:ascii="Times New Roman" w:hAnsi="Times New Roman" w:cs="Times New Roman"/>
          <w:b/>
          <w:sz w:val="24"/>
          <w:szCs w:val="24"/>
        </w:rPr>
        <w:t>Вид: __________________________</w:t>
      </w:r>
      <w:r w:rsidRPr="00DA192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AC54DA" w:rsidRPr="00DA192C" w:rsidRDefault="00AC54DA" w:rsidP="00AC54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A192C">
        <w:rPr>
          <w:rFonts w:ascii="Times New Roman" w:hAnsi="Times New Roman" w:cs="Times New Roman"/>
          <w:b/>
          <w:sz w:val="24"/>
          <w:szCs w:val="24"/>
        </w:rPr>
        <w:t>: ____________</w:t>
      </w:r>
      <w:r w:rsidR="005D4C16">
        <w:rPr>
          <w:rFonts w:ascii="Times New Roman" w:hAnsi="Times New Roman" w:cs="Times New Roman"/>
          <w:b/>
          <w:sz w:val="24"/>
          <w:szCs w:val="24"/>
        </w:rPr>
        <w:softHyphen/>
      </w:r>
      <w:r w:rsidR="005D4C16">
        <w:rPr>
          <w:rFonts w:ascii="Times New Roman" w:hAnsi="Times New Roman" w:cs="Times New Roman"/>
          <w:b/>
          <w:sz w:val="24"/>
          <w:szCs w:val="24"/>
        </w:rPr>
        <w:softHyphen/>
      </w:r>
      <w:r w:rsidR="005D4C16">
        <w:rPr>
          <w:rFonts w:ascii="Times New Roman" w:hAnsi="Times New Roman" w:cs="Times New Roman"/>
          <w:b/>
          <w:sz w:val="24"/>
          <w:szCs w:val="24"/>
        </w:rPr>
        <w:softHyphen/>
      </w:r>
      <w:r w:rsidR="005D4C16">
        <w:rPr>
          <w:rFonts w:ascii="Times New Roman" w:hAnsi="Times New Roman" w:cs="Times New Roman"/>
          <w:b/>
          <w:sz w:val="24"/>
          <w:szCs w:val="24"/>
        </w:rPr>
        <w:softHyphen/>
      </w:r>
      <w:r w:rsidR="005D4C16">
        <w:rPr>
          <w:rFonts w:ascii="Times New Roman" w:hAnsi="Times New Roman" w:cs="Times New Roman"/>
          <w:b/>
          <w:sz w:val="24"/>
          <w:szCs w:val="24"/>
        </w:rPr>
        <w:softHyphen/>
      </w:r>
      <w:r w:rsidR="005D4C16">
        <w:rPr>
          <w:rFonts w:ascii="Times New Roman" w:hAnsi="Times New Roman" w:cs="Times New Roman"/>
          <w:b/>
          <w:sz w:val="24"/>
          <w:szCs w:val="24"/>
        </w:rPr>
        <w:softHyphen/>
      </w:r>
      <w:r w:rsidR="005D4C16">
        <w:rPr>
          <w:rFonts w:ascii="Times New Roman" w:hAnsi="Times New Roman" w:cs="Times New Roman"/>
          <w:b/>
          <w:sz w:val="24"/>
          <w:szCs w:val="24"/>
        </w:rPr>
        <w:softHyphen/>
      </w:r>
      <w:r w:rsidR="005D4C16">
        <w:rPr>
          <w:rFonts w:ascii="Times New Roman" w:hAnsi="Times New Roman" w:cs="Times New Roman"/>
          <w:b/>
          <w:sz w:val="24"/>
          <w:szCs w:val="24"/>
        </w:rPr>
        <w:softHyphen/>
      </w:r>
      <w:r w:rsidR="005D4C16">
        <w:rPr>
          <w:rFonts w:ascii="Times New Roman" w:hAnsi="Times New Roman" w:cs="Times New Roman"/>
          <w:b/>
          <w:sz w:val="24"/>
          <w:szCs w:val="24"/>
        </w:rPr>
        <w:softHyphen/>
      </w:r>
      <w:r w:rsidR="005D4C16">
        <w:rPr>
          <w:rFonts w:ascii="Times New Roman" w:hAnsi="Times New Roman" w:cs="Times New Roman"/>
          <w:b/>
          <w:sz w:val="24"/>
          <w:szCs w:val="24"/>
        </w:rPr>
        <w:softHyphen/>
      </w:r>
      <w:r w:rsidR="005D4C16">
        <w:rPr>
          <w:rFonts w:ascii="Times New Roman" w:hAnsi="Times New Roman" w:cs="Times New Roman"/>
          <w:b/>
          <w:sz w:val="24"/>
          <w:szCs w:val="24"/>
        </w:rPr>
        <w:softHyphen/>
      </w:r>
      <w:r w:rsidR="005D4C16">
        <w:rPr>
          <w:rFonts w:ascii="Times New Roman" w:hAnsi="Times New Roman" w:cs="Times New Roman"/>
          <w:b/>
          <w:sz w:val="24"/>
          <w:szCs w:val="24"/>
        </w:rPr>
        <w:softHyphen/>
      </w:r>
      <w:r w:rsidR="005D4C16">
        <w:rPr>
          <w:rFonts w:ascii="Times New Roman" w:hAnsi="Times New Roman" w:cs="Times New Roman"/>
          <w:b/>
          <w:sz w:val="24"/>
          <w:szCs w:val="24"/>
        </w:rPr>
        <w:softHyphen/>
      </w:r>
      <w:r w:rsidR="005D4C16">
        <w:rPr>
          <w:rFonts w:ascii="Times New Roman" w:hAnsi="Times New Roman" w:cs="Times New Roman"/>
          <w:b/>
          <w:sz w:val="24"/>
          <w:szCs w:val="24"/>
        </w:rPr>
        <w:softHyphen/>
      </w:r>
      <w:r w:rsidR="005D4C16">
        <w:rPr>
          <w:rFonts w:ascii="Times New Roman" w:hAnsi="Times New Roman" w:cs="Times New Roman"/>
          <w:b/>
          <w:sz w:val="24"/>
          <w:szCs w:val="24"/>
        </w:rPr>
        <w:softHyphen/>
      </w:r>
      <w:r w:rsidR="005D4C16">
        <w:rPr>
          <w:rFonts w:ascii="Times New Roman" w:hAnsi="Times New Roman" w:cs="Times New Roman"/>
          <w:b/>
          <w:sz w:val="24"/>
          <w:szCs w:val="24"/>
        </w:rPr>
        <w:softHyphen/>
      </w:r>
      <w:r w:rsidR="005D4C16">
        <w:rPr>
          <w:rFonts w:ascii="Times New Roman" w:hAnsi="Times New Roman" w:cs="Times New Roman"/>
          <w:b/>
          <w:sz w:val="24"/>
          <w:szCs w:val="24"/>
        </w:rPr>
        <w:softHyphen/>
      </w:r>
      <w:r w:rsidR="005D4C16">
        <w:rPr>
          <w:rFonts w:ascii="Times New Roman" w:hAnsi="Times New Roman" w:cs="Times New Roman"/>
          <w:b/>
          <w:sz w:val="24"/>
          <w:szCs w:val="24"/>
        </w:rPr>
        <w:softHyphen/>
        <w:t>_____________________________</w:t>
      </w:r>
      <w:r w:rsidRPr="00DA192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DF7238" w:rsidRPr="00DA192C" w:rsidRDefault="00DF7238" w:rsidP="00E468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92C">
        <w:rPr>
          <w:rFonts w:ascii="Times New Roman" w:hAnsi="Times New Roman" w:cs="Times New Roman"/>
          <w:b/>
          <w:sz w:val="24"/>
          <w:szCs w:val="24"/>
        </w:rPr>
        <w:t>ФИО педагога:  _______________________________</w:t>
      </w:r>
      <w:r w:rsidR="005D4C16">
        <w:rPr>
          <w:rFonts w:ascii="Times New Roman" w:hAnsi="Times New Roman" w:cs="Times New Roman"/>
          <w:b/>
          <w:sz w:val="24"/>
          <w:szCs w:val="24"/>
        </w:rPr>
        <w:t>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59"/>
        <w:gridCol w:w="4794"/>
        <w:gridCol w:w="568"/>
        <w:gridCol w:w="568"/>
        <w:gridCol w:w="1948"/>
      </w:tblGrid>
      <w:tr w:rsidR="00C02909" w:rsidRPr="00DA192C" w:rsidTr="00F45D8C">
        <w:trPr>
          <w:cantSplit/>
          <w:trHeight w:val="1401"/>
        </w:trPr>
        <w:tc>
          <w:tcPr>
            <w:tcW w:w="1114" w:type="pct"/>
          </w:tcPr>
          <w:p w:rsidR="00DF7238" w:rsidRPr="00DA192C" w:rsidRDefault="00DF7238" w:rsidP="00F55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  <w:r w:rsidR="00F559A9" w:rsidRPr="00DA192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2365" w:type="pct"/>
          </w:tcPr>
          <w:p w:rsidR="00DF7238" w:rsidRPr="00DA192C" w:rsidRDefault="00DF7238" w:rsidP="002E0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2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80" w:type="pct"/>
            <w:textDirection w:val="btLr"/>
          </w:tcPr>
          <w:p w:rsidR="00DF7238" w:rsidRPr="00DA192C" w:rsidRDefault="00DF7238" w:rsidP="00BD2E7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2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</w:t>
            </w:r>
          </w:p>
          <w:p w:rsidR="00DF7238" w:rsidRPr="00DA192C" w:rsidRDefault="00DF7238" w:rsidP="002E03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textDirection w:val="btLr"/>
          </w:tcPr>
          <w:p w:rsidR="00DF7238" w:rsidRPr="00DA192C" w:rsidRDefault="00DF7238" w:rsidP="00BD2E7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2C">
              <w:rPr>
                <w:rFonts w:ascii="Times New Roman" w:hAnsi="Times New Roman" w:cs="Times New Roman"/>
                <w:b/>
                <w:sz w:val="24"/>
                <w:szCs w:val="24"/>
              </w:rPr>
              <w:t>Набрано</w:t>
            </w:r>
          </w:p>
        </w:tc>
        <w:tc>
          <w:tcPr>
            <w:tcW w:w="961" w:type="pct"/>
          </w:tcPr>
          <w:p w:rsidR="00DF7238" w:rsidRPr="00DA192C" w:rsidRDefault="00DF7238" w:rsidP="002E0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2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02909" w:rsidRPr="00DA192C" w:rsidTr="00F45D8C">
        <w:trPr>
          <w:cantSplit/>
          <w:trHeight w:val="375"/>
        </w:trPr>
        <w:tc>
          <w:tcPr>
            <w:tcW w:w="1114" w:type="pct"/>
            <w:vMerge w:val="restart"/>
          </w:tcPr>
          <w:p w:rsidR="00DA192C" w:rsidRDefault="00BD6DBF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</w:p>
          <w:p w:rsidR="00F36810" w:rsidRPr="00DA192C" w:rsidRDefault="00DA192C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пространства</w:t>
            </w:r>
          </w:p>
        </w:tc>
        <w:tc>
          <w:tcPr>
            <w:tcW w:w="2365" w:type="pct"/>
          </w:tcPr>
          <w:p w:rsidR="00F36810" w:rsidRPr="00DA192C" w:rsidRDefault="00BD6DBF" w:rsidP="00F36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урока учащиеся</w:t>
            </w:r>
          </w:p>
          <w:p w:rsidR="00F36810" w:rsidRPr="00BD6DBF" w:rsidRDefault="00BD6DBF" w:rsidP="00BD6DB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сидят за партами</w:t>
            </w:r>
          </w:p>
        </w:tc>
        <w:tc>
          <w:tcPr>
            <w:tcW w:w="280" w:type="pct"/>
          </w:tcPr>
          <w:p w:rsidR="00F36810" w:rsidRPr="008857C3" w:rsidRDefault="00F36810" w:rsidP="002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10" w:rsidRPr="008857C3" w:rsidRDefault="00F36810" w:rsidP="002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extDirection w:val="btLr"/>
          </w:tcPr>
          <w:p w:rsidR="00F36810" w:rsidRPr="00DA192C" w:rsidRDefault="00F36810" w:rsidP="002E03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F36810" w:rsidRPr="00DA192C" w:rsidRDefault="00F36810" w:rsidP="002E0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909" w:rsidRPr="00DA192C" w:rsidTr="00F45D8C">
        <w:trPr>
          <w:cantSplit/>
          <w:trHeight w:val="375"/>
        </w:trPr>
        <w:tc>
          <w:tcPr>
            <w:tcW w:w="1114" w:type="pct"/>
            <w:vMerge/>
          </w:tcPr>
          <w:p w:rsidR="00F36810" w:rsidRPr="00DA192C" w:rsidRDefault="00F36810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F36810" w:rsidRPr="00BD6DBF" w:rsidRDefault="00BD6DBF" w:rsidP="00BD6DB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 за партой при ответе</w:t>
            </w:r>
          </w:p>
        </w:tc>
        <w:tc>
          <w:tcPr>
            <w:tcW w:w="280" w:type="pct"/>
          </w:tcPr>
          <w:p w:rsidR="00F36810" w:rsidRPr="008857C3" w:rsidRDefault="00F36810" w:rsidP="002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textDirection w:val="btLr"/>
          </w:tcPr>
          <w:p w:rsidR="00F36810" w:rsidRPr="00DA192C" w:rsidRDefault="00F36810" w:rsidP="002E03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F36810" w:rsidRPr="00DA192C" w:rsidRDefault="00F36810" w:rsidP="002E0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909" w:rsidRPr="00DA192C" w:rsidTr="00F45D8C">
        <w:trPr>
          <w:cantSplit/>
          <w:trHeight w:val="375"/>
        </w:trPr>
        <w:tc>
          <w:tcPr>
            <w:tcW w:w="1114" w:type="pct"/>
            <w:vMerge/>
          </w:tcPr>
          <w:p w:rsidR="00F36810" w:rsidRPr="00DA192C" w:rsidRDefault="00F36810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F36810" w:rsidRPr="00BD6DBF" w:rsidRDefault="00C149BC" w:rsidP="00BD6DB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задействуют пространство</w:t>
            </w:r>
            <w:r w:rsidR="00BD6DBF">
              <w:rPr>
                <w:rFonts w:ascii="Times New Roman" w:hAnsi="Times New Roman" w:cs="Times New Roman"/>
                <w:sz w:val="24"/>
                <w:szCs w:val="24"/>
              </w:rPr>
              <w:t>: выходят к доске, объединяются в группы и т.п.</w:t>
            </w:r>
          </w:p>
        </w:tc>
        <w:tc>
          <w:tcPr>
            <w:tcW w:w="280" w:type="pct"/>
          </w:tcPr>
          <w:p w:rsidR="008857C3" w:rsidRDefault="008857C3" w:rsidP="002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10" w:rsidRPr="008857C3" w:rsidRDefault="00F36810" w:rsidP="002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extDirection w:val="btLr"/>
          </w:tcPr>
          <w:p w:rsidR="00F36810" w:rsidRPr="00DA192C" w:rsidRDefault="00F36810" w:rsidP="002E03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F36810" w:rsidRPr="00DA192C" w:rsidRDefault="00F36810" w:rsidP="002E0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909" w:rsidRPr="00DA192C" w:rsidTr="00F45D8C">
        <w:trPr>
          <w:cantSplit/>
          <w:trHeight w:val="375"/>
        </w:trPr>
        <w:tc>
          <w:tcPr>
            <w:tcW w:w="1114" w:type="pct"/>
            <w:vMerge w:val="restart"/>
          </w:tcPr>
          <w:p w:rsidR="00C149BC" w:rsidRDefault="0049584C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 </w:t>
            </w:r>
          </w:p>
          <w:p w:rsidR="00C149BC" w:rsidRDefault="0049584C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светового </w:t>
            </w:r>
          </w:p>
          <w:p w:rsidR="0049584C" w:rsidRDefault="0049584C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2C">
              <w:rPr>
                <w:rFonts w:ascii="Times New Roman" w:hAnsi="Times New Roman" w:cs="Times New Roman"/>
                <w:b/>
                <w:sz w:val="24"/>
                <w:szCs w:val="24"/>
              </w:rPr>
              <w:t>режима</w:t>
            </w:r>
          </w:p>
          <w:p w:rsidR="00C149BC" w:rsidRPr="00DA192C" w:rsidRDefault="00C149BC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C149BC" w:rsidRDefault="00C149BC" w:rsidP="00F36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освещенности (освещенность не менее </w:t>
            </w:r>
            <w:r w:rsidR="00173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14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ЛК, сочетание естественного и искусственного освещения, индивидуальная подсветка рабочего места</w:t>
            </w:r>
            <w:r w:rsidR="0005580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584C" w:rsidRPr="00C149BC" w:rsidRDefault="00C149BC" w:rsidP="00F3681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соблюдаются</w:t>
            </w:r>
          </w:p>
        </w:tc>
        <w:tc>
          <w:tcPr>
            <w:tcW w:w="280" w:type="pct"/>
          </w:tcPr>
          <w:p w:rsidR="0049584C" w:rsidRPr="008857C3" w:rsidRDefault="0049584C" w:rsidP="002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5B" w:rsidRDefault="00E4685B" w:rsidP="002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5B" w:rsidRDefault="00E4685B" w:rsidP="002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5B" w:rsidRDefault="00E4685B" w:rsidP="002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4C" w:rsidRPr="008857C3" w:rsidRDefault="0049584C" w:rsidP="002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extDirection w:val="btLr"/>
          </w:tcPr>
          <w:p w:rsidR="0049584C" w:rsidRPr="00DA192C" w:rsidRDefault="0049584C" w:rsidP="002E03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49584C" w:rsidRPr="00DA192C" w:rsidRDefault="0049584C" w:rsidP="002E0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909" w:rsidRPr="00DA192C" w:rsidTr="00F45D8C">
        <w:trPr>
          <w:cantSplit/>
          <w:trHeight w:val="375"/>
        </w:trPr>
        <w:tc>
          <w:tcPr>
            <w:tcW w:w="1114" w:type="pct"/>
            <w:vMerge/>
          </w:tcPr>
          <w:p w:rsidR="0049584C" w:rsidRPr="00DA192C" w:rsidRDefault="0049584C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49584C" w:rsidRPr="00C149BC" w:rsidRDefault="00C149BC" w:rsidP="00C149B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C">
              <w:rPr>
                <w:rFonts w:ascii="Times New Roman" w:hAnsi="Times New Roman" w:cs="Times New Roman"/>
                <w:sz w:val="24"/>
                <w:szCs w:val="24"/>
              </w:rPr>
              <w:t>соблюдаю</w:t>
            </w:r>
            <w:r w:rsidR="0049584C" w:rsidRPr="00C149BC">
              <w:rPr>
                <w:rFonts w:ascii="Times New Roman" w:hAnsi="Times New Roman" w:cs="Times New Roman"/>
                <w:sz w:val="24"/>
                <w:szCs w:val="24"/>
              </w:rPr>
              <w:t>тся не в полном объеме</w:t>
            </w:r>
          </w:p>
        </w:tc>
        <w:tc>
          <w:tcPr>
            <w:tcW w:w="280" w:type="pct"/>
          </w:tcPr>
          <w:p w:rsidR="0049584C" w:rsidRPr="008857C3" w:rsidRDefault="0049584C" w:rsidP="002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textDirection w:val="btLr"/>
          </w:tcPr>
          <w:p w:rsidR="0049584C" w:rsidRPr="00DA192C" w:rsidRDefault="0049584C" w:rsidP="002E03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49584C" w:rsidRPr="00DA192C" w:rsidRDefault="0049584C" w:rsidP="002E0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909" w:rsidRPr="00DA192C" w:rsidTr="00F45D8C">
        <w:trPr>
          <w:cantSplit/>
          <w:trHeight w:val="375"/>
        </w:trPr>
        <w:tc>
          <w:tcPr>
            <w:tcW w:w="1114" w:type="pct"/>
            <w:vMerge/>
          </w:tcPr>
          <w:p w:rsidR="0049584C" w:rsidRPr="00DA192C" w:rsidRDefault="0049584C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49584C" w:rsidRPr="00C149BC" w:rsidRDefault="00C149BC" w:rsidP="0005580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</w:t>
            </w:r>
            <w:r w:rsidR="0005580E">
              <w:rPr>
                <w:rFonts w:ascii="Times New Roman" w:hAnsi="Times New Roman" w:cs="Times New Roman"/>
                <w:sz w:val="24"/>
                <w:szCs w:val="24"/>
              </w:rPr>
              <w:t>тся полностью</w:t>
            </w:r>
          </w:p>
        </w:tc>
        <w:tc>
          <w:tcPr>
            <w:tcW w:w="280" w:type="pct"/>
          </w:tcPr>
          <w:p w:rsidR="0049584C" w:rsidRPr="008857C3" w:rsidRDefault="0049584C" w:rsidP="002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extDirection w:val="btLr"/>
          </w:tcPr>
          <w:p w:rsidR="0049584C" w:rsidRPr="00DA192C" w:rsidRDefault="0049584C" w:rsidP="002E03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49584C" w:rsidRPr="00DA192C" w:rsidRDefault="0049584C" w:rsidP="002E0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909" w:rsidRPr="00DA192C" w:rsidTr="00F45D8C">
        <w:trPr>
          <w:cantSplit/>
          <w:trHeight w:val="375"/>
        </w:trPr>
        <w:tc>
          <w:tcPr>
            <w:tcW w:w="1114" w:type="pct"/>
            <w:vMerge w:val="restart"/>
          </w:tcPr>
          <w:p w:rsidR="0049584C" w:rsidRPr="00DA192C" w:rsidRDefault="0049584C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Оперативное устранение факторов, негативно влияющих на состояние зрительных функций </w:t>
            </w:r>
          </w:p>
        </w:tc>
        <w:tc>
          <w:tcPr>
            <w:tcW w:w="2365" w:type="pct"/>
          </w:tcPr>
          <w:p w:rsidR="0049584C" w:rsidRPr="00C149BC" w:rsidRDefault="0005580E" w:rsidP="0049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49584C" w:rsidRPr="00C149BC">
              <w:rPr>
                <w:rFonts w:ascii="Times New Roman" w:hAnsi="Times New Roman" w:cs="Times New Roman"/>
                <w:sz w:val="24"/>
                <w:szCs w:val="24"/>
              </w:rPr>
              <w:t xml:space="preserve"> уровня освещенности рабочей зоны,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  <w:r w:rsidR="0049584C" w:rsidRPr="00C149BC">
              <w:rPr>
                <w:rFonts w:ascii="Times New Roman" w:hAnsi="Times New Roman" w:cs="Times New Roman"/>
                <w:sz w:val="24"/>
                <w:szCs w:val="24"/>
              </w:rPr>
              <w:t xml:space="preserve"> бликов</w:t>
            </w:r>
            <w:r w:rsidR="00C149BC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="0049584C" w:rsidRPr="00C1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84C" w:rsidRPr="00C149BC" w:rsidRDefault="004712E5" w:rsidP="000515D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остаются не</w:t>
            </w:r>
            <w:r w:rsidR="00C149BC">
              <w:rPr>
                <w:rFonts w:ascii="Times New Roman" w:hAnsi="Times New Roman" w:cs="Times New Roman"/>
                <w:sz w:val="24"/>
                <w:szCs w:val="24"/>
              </w:rPr>
              <w:t xml:space="preserve">замеченными </w:t>
            </w:r>
          </w:p>
        </w:tc>
        <w:tc>
          <w:tcPr>
            <w:tcW w:w="280" w:type="pct"/>
          </w:tcPr>
          <w:p w:rsidR="0049584C" w:rsidRPr="008857C3" w:rsidRDefault="0049584C" w:rsidP="002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DC" w:rsidRPr="008857C3" w:rsidRDefault="001C36DC" w:rsidP="002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4C" w:rsidRPr="008857C3" w:rsidRDefault="0049584C" w:rsidP="002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extDirection w:val="btLr"/>
          </w:tcPr>
          <w:p w:rsidR="0049584C" w:rsidRPr="00DA192C" w:rsidRDefault="0049584C" w:rsidP="002E03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49584C" w:rsidRPr="00DA192C" w:rsidRDefault="0049584C" w:rsidP="002E0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909" w:rsidRPr="00DA192C" w:rsidTr="00F45D8C">
        <w:trPr>
          <w:cantSplit/>
          <w:trHeight w:val="375"/>
        </w:trPr>
        <w:tc>
          <w:tcPr>
            <w:tcW w:w="1114" w:type="pct"/>
            <w:vMerge/>
          </w:tcPr>
          <w:p w:rsidR="0049584C" w:rsidRPr="00DA192C" w:rsidRDefault="0049584C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49584C" w:rsidRPr="00C149BC" w:rsidRDefault="00C149BC" w:rsidP="00C149B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устраняются частично</w:t>
            </w:r>
          </w:p>
        </w:tc>
        <w:tc>
          <w:tcPr>
            <w:tcW w:w="280" w:type="pct"/>
          </w:tcPr>
          <w:p w:rsidR="0049584C" w:rsidRPr="008857C3" w:rsidRDefault="0049584C" w:rsidP="002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textDirection w:val="btLr"/>
          </w:tcPr>
          <w:p w:rsidR="0049584C" w:rsidRPr="00DA192C" w:rsidRDefault="0049584C" w:rsidP="002E03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49584C" w:rsidRPr="00DA192C" w:rsidRDefault="0049584C" w:rsidP="002E0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909" w:rsidRPr="00DA192C" w:rsidTr="00F45D8C">
        <w:trPr>
          <w:cantSplit/>
          <w:trHeight w:val="375"/>
        </w:trPr>
        <w:tc>
          <w:tcPr>
            <w:tcW w:w="1114" w:type="pct"/>
            <w:vMerge/>
            <w:tcBorders>
              <w:bottom w:val="single" w:sz="4" w:space="0" w:color="auto"/>
            </w:tcBorders>
          </w:tcPr>
          <w:p w:rsidR="0049584C" w:rsidRPr="00DA192C" w:rsidRDefault="0049584C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49584C" w:rsidRPr="00C149BC" w:rsidRDefault="00C149BC" w:rsidP="00C149B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устраняются</w:t>
            </w:r>
          </w:p>
        </w:tc>
        <w:tc>
          <w:tcPr>
            <w:tcW w:w="280" w:type="pct"/>
          </w:tcPr>
          <w:p w:rsidR="0049584C" w:rsidRPr="008857C3" w:rsidRDefault="0049584C" w:rsidP="002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extDirection w:val="btLr"/>
          </w:tcPr>
          <w:p w:rsidR="0049584C" w:rsidRPr="00DA192C" w:rsidRDefault="0049584C" w:rsidP="002E03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49584C" w:rsidRPr="00DA192C" w:rsidRDefault="0049584C" w:rsidP="002E0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49A" w:rsidRPr="00DA192C" w:rsidTr="00F45D8C">
        <w:trPr>
          <w:cantSplit/>
          <w:trHeight w:val="375"/>
        </w:trPr>
        <w:tc>
          <w:tcPr>
            <w:tcW w:w="1114" w:type="pct"/>
            <w:vMerge w:val="restart"/>
            <w:tcBorders>
              <w:bottom w:val="nil"/>
            </w:tcBorders>
          </w:tcPr>
          <w:p w:rsidR="00173E40" w:rsidRDefault="00C4149A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Учет </w:t>
            </w:r>
          </w:p>
          <w:p w:rsidR="00C4149A" w:rsidRPr="00DA192C" w:rsidRDefault="00C4149A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</w:t>
            </w:r>
            <w:r w:rsidR="00173E40">
              <w:rPr>
                <w:rFonts w:ascii="Times New Roman" w:hAnsi="Times New Roman" w:cs="Times New Roman"/>
                <w:b/>
                <w:sz w:val="24"/>
                <w:szCs w:val="24"/>
              </w:rPr>
              <w:t>дуальных особенностей</w:t>
            </w:r>
          </w:p>
        </w:tc>
        <w:tc>
          <w:tcPr>
            <w:tcW w:w="2365" w:type="pct"/>
          </w:tcPr>
          <w:p w:rsidR="00C4149A" w:rsidRPr="00C149BC" w:rsidRDefault="00173E40" w:rsidP="002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особенности (состояние зрительных функций, </w:t>
            </w:r>
            <w:r w:rsidR="008F5131">
              <w:rPr>
                <w:rFonts w:ascii="Times New Roman" w:hAnsi="Times New Roman" w:cs="Times New Roman"/>
                <w:sz w:val="24"/>
                <w:szCs w:val="24"/>
              </w:rPr>
              <w:t xml:space="preserve">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психологические, возрастные и др.) учащихся</w:t>
            </w:r>
            <w:r w:rsidR="0029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49A" w:rsidRPr="004265BE" w:rsidRDefault="009D3FED" w:rsidP="00173E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известны и не учитываются</w:t>
            </w:r>
            <w:r w:rsidR="000515D5">
              <w:rPr>
                <w:rFonts w:ascii="Times New Roman" w:hAnsi="Times New Roman" w:cs="Times New Roman"/>
                <w:sz w:val="24"/>
                <w:szCs w:val="24"/>
              </w:rPr>
              <w:t xml:space="preserve"> или известны, но не учитываются</w:t>
            </w:r>
          </w:p>
        </w:tc>
        <w:tc>
          <w:tcPr>
            <w:tcW w:w="280" w:type="pct"/>
          </w:tcPr>
          <w:p w:rsidR="00C4149A" w:rsidRPr="008857C3" w:rsidRDefault="00C4149A" w:rsidP="0023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9A" w:rsidRPr="008857C3" w:rsidRDefault="00C4149A" w:rsidP="0023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DC" w:rsidRPr="008857C3" w:rsidRDefault="001C36DC" w:rsidP="0023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9A" w:rsidRPr="008857C3" w:rsidRDefault="00C4149A" w:rsidP="0023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extDirection w:val="btLr"/>
          </w:tcPr>
          <w:p w:rsidR="00C4149A" w:rsidRPr="00DA192C" w:rsidRDefault="00C4149A" w:rsidP="002354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C4149A" w:rsidRPr="00DA192C" w:rsidRDefault="00C4149A" w:rsidP="00235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49A" w:rsidRPr="00DA192C" w:rsidTr="00F45D8C">
        <w:trPr>
          <w:cantSplit/>
          <w:trHeight w:val="375"/>
        </w:trPr>
        <w:tc>
          <w:tcPr>
            <w:tcW w:w="1114" w:type="pct"/>
            <w:vMerge/>
            <w:tcBorders>
              <w:bottom w:val="nil"/>
            </w:tcBorders>
          </w:tcPr>
          <w:p w:rsidR="00C4149A" w:rsidRPr="00DA192C" w:rsidRDefault="00C4149A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C4149A" w:rsidRPr="004265BE" w:rsidRDefault="009D3FED" w:rsidP="00173E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известны и </w:t>
            </w:r>
            <w:r w:rsidR="00C4149A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учитываются</w:t>
            </w:r>
          </w:p>
        </w:tc>
        <w:tc>
          <w:tcPr>
            <w:tcW w:w="280" w:type="pct"/>
          </w:tcPr>
          <w:p w:rsidR="00C4149A" w:rsidRPr="008857C3" w:rsidRDefault="00173E40" w:rsidP="0023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textDirection w:val="btLr"/>
          </w:tcPr>
          <w:p w:rsidR="00C4149A" w:rsidRPr="00DA192C" w:rsidRDefault="00C4149A" w:rsidP="002354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C4149A" w:rsidRPr="00DA192C" w:rsidRDefault="00C4149A" w:rsidP="00235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5D5" w:rsidRPr="00DA192C" w:rsidTr="00BD2E7A">
        <w:trPr>
          <w:cantSplit/>
          <w:trHeight w:val="375"/>
        </w:trPr>
        <w:tc>
          <w:tcPr>
            <w:tcW w:w="1114" w:type="pct"/>
            <w:vMerge/>
            <w:tcBorders>
              <w:bottom w:val="single" w:sz="4" w:space="0" w:color="auto"/>
            </w:tcBorders>
          </w:tcPr>
          <w:p w:rsidR="00C4149A" w:rsidRPr="00DA192C" w:rsidRDefault="00C4149A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C4149A" w:rsidRPr="004265BE" w:rsidRDefault="009D3FED" w:rsidP="00173E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 и учитываются</w:t>
            </w:r>
          </w:p>
        </w:tc>
        <w:tc>
          <w:tcPr>
            <w:tcW w:w="280" w:type="pct"/>
          </w:tcPr>
          <w:p w:rsidR="00C4149A" w:rsidRPr="008857C3" w:rsidRDefault="00173E40" w:rsidP="0023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extDirection w:val="btLr"/>
          </w:tcPr>
          <w:p w:rsidR="00C4149A" w:rsidRPr="00DA192C" w:rsidRDefault="00C4149A" w:rsidP="002354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C4149A" w:rsidRPr="00DA192C" w:rsidRDefault="00C4149A" w:rsidP="00235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6DC" w:rsidRPr="00DA192C" w:rsidTr="00F45D8C">
        <w:trPr>
          <w:cantSplit/>
          <w:trHeight w:val="375"/>
        </w:trPr>
        <w:tc>
          <w:tcPr>
            <w:tcW w:w="1114" w:type="pct"/>
            <w:vMerge w:val="restart"/>
            <w:tcBorders>
              <w:bottom w:val="nil"/>
            </w:tcBorders>
          </w:tcPr>
          <w:p w:rsidR="00BE0E9A" w:rsidRDefault="001C36DC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</w:p>
          <w:p w:rsidR="001C36DC" w:rsidRPr="00DA192C" w:rsidRDefault="001C36DC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дидактического материала</w:t>
            </w:r>
          </w:p>
        </w:tc>
        <w:tc>
          <w:tcPr>
            <w:tcW w:w="2365" w:type="pct"/>
          </w:tcPr>
          <w:p w:rsidR="001C36DC" w:rsidRDefault="001C36DC" w:rsidP="001C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тифлопедагогическим требованиям</w:t>
            </w:r>
          </w:p>
          <w:p w:rsidR="001C36DC" w:rsidRPr="001C36DC" w:rsidRDefault="001C36DC" w:rsidP="001C36D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DC">
              <w:rPr>
                <w:rFonts w:ascii="Times New Roman" w:hAnsi="Times New Roman" w:cs="Times New Roman"/>
                <w:sz w:val="24"/>
                <w:szCs w:val="24"/>
              </w:rPr>
              <w:t>не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6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0" w:type="pct"/>
          </w:tcPr>
          <w:p w:rsidR="001C36DC" w:rsidRPr="008857C3" w:rsidRDefault="001C36DC" w:rsidP="0023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DC" w:rsidRPr="008857C3" w:rsidRDefault="001C36DC" w:rsidP="0023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DC" w:rsidRPr="008857C3" w:rsidRDefault="001C36DC" w:rsidP="0023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extDirection w:val="btLr"/>
          </w:tcPr>
          <w:p w:rsidR="001C36DC" w:rsidRPr="00DA192C" w:rsidRDefault="001C36DC" w:rsidP="002354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1C36DC" w:rsidRPr="00DA192C" w:rsidRDefault="001C36DC" w:rsidP="00235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74B" w:rsidRPr="00DA192C" w:rsidTr="00F45D8C">
        <w:trPr>
          <w:cantSplit/>
          <w:trHeight w:val="375"/>
        </w:trPr>
        <w:tc>
          <w:tcPr>
            <w:tcW w:w="1114" w:type="pct"/>
            <w:vMerge/>
            <w:tcBorders>
              <w:bottom w:val="nil"/>
            </w:tcBorders>
          </w:tcPr>
          <w:p w:rsidR="00A9374B" w:rsidRPr="00DA192C" w:rsidRDefault="00A9374B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A9374B" w:rsidRPr="004265BE" w:rsidRDefault="00A9374B" w:rsidP="00A9374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280" w:type="pct"/>
          </w:tcPr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textDirection w:val="btLr"/>
          </w:tcPr>
          <w:p w:rsidR="00A9374B" w:rsidRPr="00DA192C" w:rsidRDefault="00A9374B" w:rsidP="00A93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A9374B" w:rsidRPr="00DA192C" w:rsidRDefault="00A9374B" w:rsidP="00A9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5D5" w:rsidRPr="00DA192C" w:rsidTr="00BD2E7A">
        <w:trPr>
          <w:cantSplit/>
          <w:trHeight w:val="375"/>
        </w:trPr>
        <w:tc>
          <w:tcPr>
            <w:tcW w:w="1114" w:type="pct"/>
            <w:vMerge/>
            <w:tcBorders>
              <w:bottom w:val="single" w:sz="4" w:space="0" w:color="auto"/>
            </w:tcBorders>
          </w:tcPr>
          <w:p w:rsidR="00A9374B" w:rsidRPr="00DA192C" w:rsidRDefault="00A9374B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A9374B" w:rsidRPr="004265BE" w:rsidRDefault="00A9374B" w:rsidP="00A9374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</w:t>
            </w:r>
          </w:p>
        </w:tc>
        <w:tc>
          <w:tcPr>
            <w:tcW w:w="280" w:type="pct"/>
          </w:tcPr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extDirection w:val="btLr"/>
          </w:tcPr>
          <w:p w:rsidR="00A9374B" w:rsidRPr="00DA192C" w:rsidRDefault="00A9374B" w:rsidP="00A93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A9374B" w:rsidRPr="00DA192C" w:rsidRDefault="00A9374B" w:rsidP="00A9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74B" w:rsidRPr="00DA192C" w:rsidTr="00BD2E7A">
        <w:trPr>
          <w:cantSplit/>
          <w:trHeight w:val="375"/>
        </w:trPr>
        <w:tc>
          <w:tcPr>
            <w:tcW w:w="1114" w:type="pct"/>
            <w:vMerge w:val="restart"/>
            <w:tcBorders>
              <w:top w:val="single" w:sz="4" w:space="0" w:color="auto"/>
              <w:bottom w:val="nil"/>
            </w:tcBorders>
          </w:tcPr>
          <w:p w:rsidR="00A9374B" w:rsidRPr="00DA192C" w:rsidRDefault="00A9374B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Материально-техническое обеспечение</w:t>
            </w:r>
          </w:p>
        </w:tc>
        <w:tc>
          <w:tcPr>
            <w:tcW w:w="2365" w:type="pct"/>
          </w:tcPr>
          <w:p w:rsidR="00A9374B" w:rsidRPr="00C149BC" w:rsidRDefault="00A9374B" w:rsidP="00A93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и высота парт росту и комплекции учащихся</w:t>
            </w:r>
          </w:p>
          <w:p w:rsidR="00A9374B" w:rsidRPr="004265BE" w:rsidRDefault="00A9374B" w:rsidP="00A9374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соответствуют</w:t>
            </w:r>
          </w:p>
        </w:tc>
        <w:tc>
          <w:tcPr>
            <w:tcW w:w="280" w:type="pct"/>
          </w:tcPr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extDirection w:val="btLr"/>
          </w:tcPr>
          <w:p w:rsidR="00A9374B" w:rsidRPr="00DA192C" w:rsidRDefault="00A9374B" w:rsidP="00A93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A9374B" w:rsidRPr="00DA192C" w:rsidRDefault="00A9374B" w:rsidP="00A9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5D5" w:rsidRPr="00DA192C" w:rsidTr="00F45D8C">
        <w:trPr>
          <w:cantSplit/>
          <w:trHeight w:val="375"/>
        </w:trPr>
        <w:tc>
          <w:tcPr>
            <w:tcW w:w="1114" w:type="pct"/>
            <w:vMerge/>
            <w:tcBorders>
              <w:bottom w:val="nil"/>
            </w:tcBorders>
          </w:tcPr>
          <w:p w:rsidR="00A9374B" w:rsidRPr="00DA192C" w:rsidRDefault="00A9374B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A9374B" w:rsidRPr="004265BE" w:rsidRDefault="00E774C0" w:rsidP="00A9374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="00A9374B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280" w:type="pct"/>
          </w:tcPr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textDirection w:val="btLr"/>
          </w:tcPr>
          <w:p w:rsidR="00A9374B" w:rsidRPr="00DA192C" w:rsidRDefault="00A9374B" w:rsidP="00A93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A9374B" w:rsidRPr="00DA192C" w:rsidRDefault="00A9374B" w:rsidP="00A9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74B" w:rsidRPr="00DA192C" w:rsidTr="00F45D8C">
        <w:trPr>
          <w:cantSplit/>
          <w:trHeight w:val="375"/>
        </w:trPr>
        <w:tc>
          <w:tcPr>
            <w:tcW w:w="1114" w:type="pct"/>
            <w:vMerge/>
            <w:tcBorders>
              <w:bottom w:val="nil"/>
            </w:tcBorders>
          </w:tcPr>
          <w:p w:rsidR="00A9374B" w:rsidRPr="00DA192C" w:rsidRDefault="00A9374B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A9374B" w:rsidRPr="004265BE" w:rsidRDefault="00A9374B" w:rsidP="00A9374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соответствуют</w:t>
            </w:r>
          </w:p>
        </w:tc>
        <w:tc>
          <w:tcPr>
            <w:tcW w:w="280" w:type="pct"/>
          </w:tcPr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extDirection w:val="btLr"/>
          </w:tcPr>
          <w:p w:rsidR="00A9374B" w:rsidRPr="00DA192C" w:rsidRDefault="00A9374B" w:rsidP="00A93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A9374B" w:rsidRPr="00DA192C" w:rsidRDefault="00A9374B" w:rsidP="00A9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5D5" w:rsidRPr="00DA192C" w:rsidTr="00F45D8C">
        <w:trPr>
          <w:cantSplit/>
          <w:trHeight w:val="375"/>
        </w:trPr>
        <w:tc>
          <w:tcPr>
            <w:tcW w:w="1114" w:type="pct"/>
            <w:tcBorders>
              <w:top w:val="nil"/>
              <w:bottom w:val="nil"/>
            </w:tcBorders>
            <w:shd w:val="clear" w:color="auto" w:fill="auto"/>
          </w:tcPr>
          <w:p w:rsidR="00A9374B" w:rsidRPr="00DA192C" w:rsidRDefault="00A9374B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A9374B" w:rsidRDefault="00A9374B" w:rsidP="00A93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для книг, ручки с черной пастой у слабовидящих, пеналы для грифелей у слепых учащихся</w:t>
            </w:r>
          </w:p>
          <w:p w:rsidR="00A9374B" w:rsidRPr="004265BE" w:rsidRDefault="00A9374B" w:rsidP="00A9374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" w:type="pct"/>
          </w:tcPr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extDirection w:val="btLr"/>
          </w:tcPr>
          <w:p w:rsidR="00A9374B" w:rsidRPr="00DA192C" w:rsidRDefault="00A9374B" w:rsidP="00A93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A9374B" w:rsidRPr="00DA192C" w:rsidRDefault="00A9374B" w:rsidP="00A9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74B" w:rsidRPr="00DA192C" w:rsidTr="00F45D8C">
        <w:trPr>
          <w:cantSplit/>
          <w:trHeight w:val="375"/>
        </w:trPr>
        <w:tc>
          <w:tcPr>
            <w:tcW w:w="1114" w:type="pct"/>
            <w:tcBorders>
              <w:top w:val="nil"/>
              <w:bottom w:val="nil"/>
            </w:tcBorders>
          </w:tcPr>
          <w:p w:rsidR="00A9374B" w:rsidRPr="00DA192C" w:rsidRDefault="00A9374B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A9374B" w:rsidRPr="002E6BEF" w:rsidRDefault="00A9374B" w:rsidP="00A9374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имеются</w:t>
            </w:r>
          </w:p>
        </w:tc>
        <w:tc>
          <w:tcPr>
            <w:tcW w:w="280" w:type="pct"/>
          </w:tcPr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textDirection w:val="btLr"/>
          </w:tcPr>
          <w:p w:rsidR="00A9374B" w:rsidRPr="00DA192C" w:rsidRDefault="00A9374B" w:rsidP="00A93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A9374B" w:rsidRPr="00DA192C" w:rsidRDefault="00A9374B" w:rsidP="00A9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5D5" w:rsidRPr="00DA192C" w:rsidTr="00F45D8C">
        <w:trPr>
          <w:cantSplit/>
          <w:trHeight w:val="375"/>
        </w:trPr>
        <w:tc>
          <w:tcPr>
            <w:tcW w:w="1114" w:type="pct"/>
            <w:tcBorders>
              <w:top w:val="nil"/>
            </w:tcBorders>
          </w:tcPr>
          <w:p w:rsidR="00A9374B" w:rsidRPr="00DA192C" w:rsidRDefault="00A9374B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A9374B" w:rsidRPr="002E6BEF" w:rsidRDefault="00A9374B" w:rsidP="00A9374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у всех</w:t>
            </w:r>
          </w:p>
        </w:tc>
        <w:tc>
          <w:tcPr>
            <w:tcW w:w="280" w:type="pct"/>
          </w:tcPr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extDirection w:val="btLr"/>
          </w:tcPr>
          <w:p w:rsidR="00A9374B" w:rsidRPr="00DA192C" w:rsidRDefault="00A9374B" w:rsidP="00A93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A9374B" w:rsidRPr="00DA192C" w:rsidRDefault="00A9374B" w:rsidP="00A9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74B" w:rsidRPr="00DA192C" w:rsidTr="00F45D8C">
        <w:trPr>
          <w:cantSplit/>
          <w:trHeight w:val="375"/>
        </w:trPr>
        <w:tc>
          <w:tcPr>
            <w:tcW w:w="1114" w:type="pct"/>
            <w:vMerge w:val="restart"/>
          </w:tcPr>
          <w:p w:rsidR="00A9374B" w:rsidRDefault="00A9374B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Наполнение </w:t>
            </w:r>
          </w:p>
          <w:p w:rsidR="00A9374B" w:rsidRPr="00DA192C" w:rsidRDefault="00A9374B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среды</w:t>
            </w:r>
          </w:p>
        </w:tc>
        <w:tc>
          <w:tcPr>
            <w:tcW w:w="2365" w:type="pct"/>
          </w:tcPr>
          <w:p w:rsidR="00A9374B" w:rsidRPr="00963DCF" w:rsidRDefault="00A9374B" w:rsidP="00A93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  <w:r w:rsidRPr="00963DCF">
              <w:rPr>
                <w:rFonts w:ascii="Times New Roman" w:hAnsi="Times New Roman" w:cs="Times New Roman"/>
                <w:sz w:val="24"/>
                <w:szCs w:val="24"/>
              </w:rPr>
              <w:t>, дидактически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материалы</w:t>
            </w:r>
            <w:r w:rsidRPr="00963DC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наглядности </w:t>
            </w:r>
            <w:r w:rsidRPr="00963DCF">
              <w:rPr>
                <w:rFonts w:ascii="Times New Roman" w:hAnsi="Times New Roman" w:cs="Times New Roman"/>
                <w:sz w:val="24"/>
                <w:szCs w:val="24"/>
              </w:rPr>
              <w:t>особым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ательным потребностям учащихся</w:t>
            </w:r>
          </w:p>
          <w:p w:rsidR="00A9374B" w:rsidRPr="00C02909" w:rsidRDefault="00A9374B" w:rsidP="00A9374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соответствуют</w:t>
            </w:r>
          </w:p>
        </w:tc>
        <w:tc>
          <w:tcPr>
            <w:tcW w:w="280" w:type="pct"/>
          </w:tcPr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extDirection w:val="btLr"/>
          </w:tcPr>
          <w:p w:rsidR="00A9374B" w:rsidRPr="00DA192C" w:rsidRDefault="00A9374B" w:rsidP="00A93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A9374B" w:rsidRPr="00DA192C" w:rsidRDefault="00A9374B" w:rsidP="00A9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74B" w:rsidRPr="00DA192C" w:rsidTr="00F45D8C">
        <w:trPr>
          <w:cantSplit/>
          <w:trHeight w:val="375"/>
        </w:trPr>
        <w:tc>
          <w:tcPr>
            <w:tcW w:w="1114" w:type="pct"/>
            <w:vMerge/>
          </w:tcPr>
          <w:p w:rsidR="00A9374B" w:rsidRPr="00DA192C" w:rsidRDefault="00A9374B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A9374B" w:rsidRPr="00C02909" w:rsidRDefault="00A9374B" w:rsidP="00A9374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соответствуют</w:t>
            </w:r>
          </w:p>
        </w:tc>
        <w:tc>
          <w:tcPr>
            <w:tcW w:w="280" w:type="pct"/>
          </w:tcPr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textDirection w:val="btLr"/>
          </w:tcPr>
          <w:p w:rsidR="00A9374B" w:rsidRPr="00DA192C" w:rsidRDefault="00A9374B" w:rsidP="00A93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A9374B" w:rsidRPr="00DA192C" w:rsidRDefault="00A9374B" w:rsidP="00A9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74B" w:rsidRPr="00DA192C" w:rsidTr="00F45D8C">
        <w:trPr>
          <w:cantSplit/>
          <w:trHeight w:val="375"/>
        </w:trPr>
        <w:tc>
          <w:tcPr>
            <w:tcW w:w="1114" w:type="pct"/>
            <w:vMerge/>
          </w:tcPr>
          <w:p w:rsidR="00A9374B" w:rsidRPr="00DA192C" w:rsidRDefault="00A9374B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A9374B" w:rsidRPr="00C02909" w:rsidRDefault="00A9374B" w:rsidP="00A9374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соответствуют</w:t>
            </w:r>
          </w:p>
        </w:tc>
        <w:tc>
          <w:tcPr>
            <w:tcW w:w="280" w:type="pct"/>
          </w:tcPr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extDirection w:val="btLr"/>
          </w:tcPr>
          <w:p w:rsidR="00A9374B" w:rsidRPr="00DA192C" w:rsidRDefault="00A9374B" w:rsidP="00A93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A9374B" w:rsidRPr="00DA192C" w:rsidRDefault="00A9374B" w:rsidP="00A9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74B" w:rsidRPr="00DA192C" w:rsidTr="00F45D8C">
        <w:trPr>
          <w:cantSplit/>
          <w:trHeight w:val="375"/>
        </w:trPr>
        <w:tc>
          <w:tcPr>
            <w:tcW w:w="1114" w:type="pct"/>
            <w:vMerge w:val="restart"/>
          </w:tcPr>
          <w:p w:rsidR="00A9374B" w:rsidRDefault="00A9374B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</w:t>
            </w:r>
          </w:p>
          <w:p w:rsidR="00A9374B" w:rsidRPr="00DA192C" w:rsidRDefault="00A9374B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A192C">
              <w:rPr>
                <w:rFonts w:ascii="Times New Roman" w:hAnsi="Times New Roman" w:cs="Times New Roman"/>
                <w:b/>
                <w:sz w:val="24"/>
                <w:szCs w:val="24"/>
              </w:rPr>
              <w:t>ифло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192C">
              <w:rPr>
                <w:rFonts w:ascii="Times New Roman" w:hAnsi="Times New Roman" w:cs="Times New Roman"/>
                <w:b/>
                <w:sz w:val="24"/>
                <w:szCs w:val="24"/>
              </w:rPr>
              <w:t>средств</w:t>
            </w:r>
          </w:p>
        </w:tc>
        <w:tc>
          <w:tcPr>
            <w:tcW w:w="2365" w:type="pct"/>
          </w:tcPr>
          <w:p w:rsidR="00A9374B" w:rsidRPr="00DA192C" w:rsidRDefault="00A9374B" w:rsidP="00A93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909">
              <w:rPr>
                <w:rFonts w:ascii="Times New Roman" w:hAnsi="Times New Roman" w:cs="Times New Roman"/>
                <w:sz w:val="24"/>
                <w:szCs w:val="24"/>
              </w:rPr>
              <w:t xml:space="preserve">«Озвученные»  материалы,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лупы</w:t>
            </w:r>
            <w:r w:rsidRPr="00C02909">
              <w:rPr>
                <w:rFonts w:ascii="Times New Roman" w:hAnsi="Times New Roman" w:cs="Times New Roman"/>
                <w:sz w:val="24"/>
                <w:szCs w:val="24"/>
              </w:rPr>
              <w:t xml:space="preserve">, принадлежности для рельефного черчения, </w:t>
            </w:r>
            <w:proofErr w:type="spellStart"/>
            <w:r w:rsidRPr="00C02909">
              <w:rPr>
                <w:rFonts w:ascii="Times New Roman" w:hAnsi="Times New Roman" w:cs="Times New Roman"/>
                <w:sz w:val="24"/>
                <w:szCs w:val="24"/>
              </w:rPr>
              <w:t>брайлевские</w:t>
            </w:r>
            <w:proofErr w:type="spellEnd"/>
            <w:r w:rsidRPr="00C02909">
              <w:rPr>
                <w:rFonts w:ascii="Times New Roman" w:hAnsi="Times New Roman" w:cs="Times New Roman"/>
                <w:sz w:val="24"/>
                <w:szCs w:val="24"/>
              </w:rPr>
              <w:t xml:space="preserve"> приборы, </w:t>
            </w:r>
            <w:proofErr w:type="spellStart"/>
            <w:r w:rsidRPr="00C02909">
              <w:rPr>
                <w:rFonts w:ascii="Times New Roman" w:hAnsi="Times New Roman" w:cs="Times New Roman"/>
                <w:sz w:val="24"/>
                <w:szCs w:val="24"/>
              </w:rPr>
              <w:t>брайлевские</w:t>
            </w:r>
            <w:proofErr w:type="spellEnd"/>
            <w:r w:rsidRPr="00C02909">
              <w:rPr>
                <w:rFonts w:ascii="Times New Roman" w:hAnsi="Times New Roman" w:cs="Times New Roman"/>
                <w:sz w:val="24"/>
                <w:szCs w:val="24"/>
              </w:rPr>
              <w:t xml:space="preserve"> печатн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машинки,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брайлевский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дисплей, </w:t>
            </w:r>
            <w:r w:rsidRPr="00C02909">
              <w:rPr>
                <w:rFonts w:ascii="Times New Roman" w:hAnsi="Times New Roman" w:cs="Times New Roman"/>
                <w:sz w:val="24"/>
                <w:szCs w:val="24"/>
              </w:rPr>
              <w:t>приборы «Графика», «Ориентир» и др.</w:t>
            </w:r>
          </w:p>
          <w:p w:rsidR="00A9374B" w:rsidRPr="00BA6526" w:rsidRDefault="00A9374B" w:rsidP="00A9374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26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  <w:tc>
          <w:tcPr>
            <w:tcW w:w="280" w:type="pct"/>
          </w:tcPr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extDirection w:val="btLr"/>
          </w:tcPr>
          <w:p w:rsidR="00A9374B" w:rsidRPr="00DA192C" w:rsidRDefault="00A9374B" w:rsidP="00A93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A9374B" w:rsidRPr="00DA192C" w:rsidRDefault="00A9374B" w:rsidP="00A9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74B" w:rsidRPr="00DA192C" w:rsidTr="00F45D8C">
        <w:trPr>
          <w:cantSplit/>
          <w:trHeight w:val="375"/>
        </w:trPr>
        <w:tc>
          <w:tcPr>
            <w:tcW w:w="1114" w:type="pct"/>
            <w:vMerge/>
          </w:tcPr>
          <w:p w:rsidR="00A9374B" w:rsidRPr="00DA192C" w:rsidRDefault="00A9374B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A9374B" w:rsidRPr="00BA6526" w:rsidRDefault="00A9374B" w:rsidP="00A9374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26">
              <w:rPr>
                <w:rFonts w:ascii="Times New Roman" w:hAnsi="Times New Roman" w:cs="Times New Roman"/>
                <w:sz w:val="24"/>
                <w:szCs w:val="24"/>
              </w:rPr>
              <w:t>применяются не в полном объеме</w:t>
            </w:r>
          </w:p>
        </w:tc>
        <w:tc>
          <w:tcPr>
            <w:tcW w:w="280" w:type="pct"/>
          </w:tcPr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textDirection w:val="btLr"/>
          </w:tcPr>
          <w:p w:rsidR="00A9374B" w:rsidRPr="00DA192C" w:rsidRDefault="00A9374B" w:rsidP="00A93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A9374B" w:rsidRPr="00DA192C" w:rsidRDefault="00A9374B" w:rsidP="00A9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74B" w:rsidRPr="00DA192C" w:rsidTr="00F45D8C">
        <w:trPr>
          <w:cantSplit/>
          <w:trHeight w:val="375"/>
        </w:trPr>
        <w:tc>
          <w:tcPr>
            <w:tcW w:w="1114" w:type="pct"/>
            <w:vMerge/>
          </w:tcPr>
          <w:p w:rsidR="00A9374B" w:rsidRPr="00DA192C" w:rsidRDefault="00A9374B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A9374B" w:rsidRPr="00BA6526" w:rsidRDefault="00A9374B" w:rsidP="00A9374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26">
              <w:rPr>
                <w:rFonts w:ascii="Times New Roman" w:hAnsi="Times New Roman" w:cs="Times New Roman"/>
                <w:sz w:val="24"/>
                <w:szCs w:val="24"/>
              </w:rPr>
              <w:t>применяются в полном объеме</w:t>
            </w:r>
          </w:p>
        </w:tc>
        <w:tc>
          <w:tcPr>
            <w:tcW w:w="280" w:type="pct"/>
          </w:tcPr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extDirection w:val="btLr"/>
          </w:tcPr>
          <w:p w:rsidR="00A9374B" w:rsidRPr="00DA192C" w:rsidRDefault="00A9374B" w:rsidP="00A93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A9374B" w:rsidRPr="00DA192C" w:rsidRDefault="00A9374B" w:rsidP="00A9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74B" w:rsidRPr="00DA192C" w:rsidTr="00F45D8C">
        <w:trPr>
          <w:cantSplit/>
          <w:trHeight w:val="375"/>
        </w:trPr>
        <w:tc>
          <w:tcPr>
            <w:tcW w:w="1114" w:type="pct"/>
            <w:vMerge w:val="restart"/>
          </w:tcPr>
          <w:p w:rsidR="00A9374B" w:rsidRPr="00DA192C" w:rsidRDefault="00A9374B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2C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ИКТ</w:t>
            </w:r>
          </w:p>
        </w:tc>
        <w:tc>
          <w:tcPr>
            <w:tcW w:w="2365" w:type="pct"/>
          </w:tcPr>
          <w:p w:rsidR="00A9374B" w:rsidRPr="00BA6526" w:rsidRDefault="00A9374B" w:rsidP="00A93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ИК-технологии</w:t>
            </w:r>
          </w:p>
          <w:p w:rsidR="00A9374B" w:rsidRPr="00BA6526" w:rsidRDefault="00A9374B" w:rsidP="00A9374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280" w:type="pct"/>
          </w:tcPr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extDirection w:val="btLr"/>
          </w:tcPr>
          <w:p w:rsidR="00A9374B" w:rsidRPr="00DA192C" w:rsidRDefault="00A9374B" w:rsidP="00A93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A9374B" w:rsidRPr="00DA192C" w:rsidRDefault="00A9374B" w:rsidP="00A9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74B" w:rsidRPr="00DA192C" w:rsidTr="00F45D8C">
        <w:trPr>
          <w:cantSplit/>
          <w:trHeight w:val="375"/>
        </w:trPr>
        <w:tc>
          <w:tcPr>
            <w:tcW w:w="1114" w:type="pct"/>
            <w:vMerge/>
          </w:tcPr>
          <w:p w:rsidR="00A9374B" w:rsidRPr="00DA192C" w:rsidRDefault="00A9374B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A9374B" w:rsidRPr="00BA6526" w:rsidRDefault="00A9374B" w:rsidP="00A9374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</w:t>
            </w:r>
            <w:r w:rsidRPr="00BA6526">
              <w:rPr>
                <w:rFonts w:ascii="Times New Roman" w:hAnsi="Times New Roman" w:cs="Times New Roman"/>
                <w:sz w:val="24"/>
                <w:szCs w:val="24"/>
              </w:rPr>
              <w:t>только учителем</w:t>
            </w:r>
          </w:p>
        </w:tc>
        <w:tc>
          <w:tcPr>
            <w:tcW w:w="280" w:type="pct"/>
          </w:tcPr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textDirection w:val="btLr"/>
          </w:tcPr>
          <w:p w:rsidR="00A9374B" w:rsidRPr="00DA192C" w:rsidRDefault="00A9374B" w:rsidP="00A93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A9374B" w:rsidRPr="00DA192C" w:rsidRDefault="00A9374B" w:rsidP="00A9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74B" w:rsidRPr="00DA192C" w:rsidTr="00F45D8C">
        <w:trPr>
          <w:cantSplit/>
          <w:trHeight w:val="375"/>
        </w:trPr>
        <w:tc>
          <w:tcPr>
            <w:tcW w:w="1114" w:type="pct"/>
            <w:vMerge/>
          </w:tcPr>
          <w:p w:rsidR="00A9374B" w:rsidRPr="00DA192C" w:rsidRDefault="00A9374B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A9374B" w:rsidRPr="00BA6526" w:rsidRDefault="00A9374B" w:rsidP="00A9374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</w:t>
            </w:r>
            <w:r w:rsidRPr="00BA6526">
              <w:rPr>
                <w:rFonts w:ascii="Times New Roman" w:hAnsi="Times New Roman" w:cs="Times New Roman"/>
                <w:sz w:val="24"/>
                <w:szCs w:val="24"/>
              </w:rPr>
              <w:t>и учителем, и учениками</w:t>
            </w:r>
          </w:p>
        </w:tc>
        <w:tc>
          <w:tcPr>
            <w:tcW w:w="280" w:type="pct"/>
          </w:tcPr>
          <w:p w:rsidR="00A9374B" w:rsidRPr="008857C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extDirection w:val="btLr"/>
          </w:tcPr>
          <w:p w:rsidR="00A9374B" w:rsidRPr="00DA192C" w:rsidRDefault="00A9374B" w:rsidP="00A93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A9374B" w:rsidRPr="00DA192C" w:rsidRDefault="00A9374B" w:rsidP="00A9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EB0" w:rsidRPr="00DA192C" w:rsidTr="00F45D8C">
        <w:trPr>
          <w:cantSplit/>
          <w:trHeight w:val="375"/>
        </w:trPr>
        <w:tc>
          <w:tcPr>
            <w:tcW w:w="1114" w:type="pct"/>
            <w:vMerge w:val="restart"/>
          </w:tcPr>
          <w:p w:rsidR="00F37EB0" w:rsidRDefault="00F37EB0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Развивающий </w:t>
            </w:r>
          </w:p>
          <w:p w:rsidR="00F37EB0" w:rsidRPr="00DA192C" w:rsidRDefault="00F37EB0" w:rsidP="00BD2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 урока</w:t>
            </w:r>
          </w:p>
        </w:tc>
        <w:tc>
          <w:tcPr>
            <w:tcW w:w="2365" w:type="pct"/>
          </w:tcPr>
          <w:p w:rsidR="00F37EB0" w:rsidRPr="00BA6526" w:rsidRDefault="00F37EB0" w:rsidP="007C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урока для формирования и уточнения представлений, развития речи, памяти, внимания и др. познавательных процессов</w:t>
            </w:r>
          </w:p>
          <w:p w:rsidR="00F37EB0" w:rsidRPr="00BA6526" w:rsidRDefault="00F45D8C" w:rsidP="007C3FC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37EB0">
              <w:rPr>
                <w:rFonts w:ascii="Times New Roman" w:hAnsi="Times New Roman" w:cs="Times New Roman"/>
                <w:sz w:val="24"/>
                <w:szCs w:val="24"/>
              </w:rPr>
              <w:t>используются</w:t>
            </w:r>
          </w:p>
        </w:tc>
        <w:tc>
          <w:tcPr>
            <w:tcW w:w="280" w:type="pct"/>
          </w:tcPr>
          <w:p w:rsidR="00F37EB0" w:rsidRPr="008857C3" w:rsidRDefault="00F37EB0" w:rsidP="007C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B0" w:rsidRDefault="00F37EB0" w:rsidP="007C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B0" w:rsidRDefault="00F37EB0" w:rsidP="007C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B0" w:rsidRDefault="00F37EB0" w:rsidP="007C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B0" w:rsidRPr="008857C3" w:rsidRDefault="00F37EB0" w:rsidP="007C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extDirection w:val="btLr"/>
          </w:tcPr>
          <w:p w:rsidR="00F37EB0" w:rsidRPr="00DA192C" w:rsidRDefault="00F37EB0" w:rsidP="007C3F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F37EB0" w:rsidRPr="00DA192C" w:rsidRDefault="00F37EB0" w:rsidP="007C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EB0" w:rsidRPr="00DA192C" w:rsidTr="00F45D8C">
        <w:trPr>
          <w:cantSplit/>
          <w:trHeight w:val="375"/>
        </w:trPr>
        <w:tc>
          <w:tcPr>
            <w:tcW w:w="1114" w:type="pct"/>
            <w:vMerge/>
          </w:tcPr>
          <w:p w:rsidR="00F37EB0" w:rsidRPr="00DA192C" w:rsidRDefault="00F37EB0" w:rsidP="007C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F37EB0" w:rsidRPr="00BA6526" w:rsidRDefault="00F37EB0" w:rsidP="00F37EB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частично</w:t>
            </w:r>
          </w:p>
        </w:tc>
        <w:tc>
          <w:tcPr>
            <w:tcW w:w="280" w:type="pct"/>
          </w:tcPr>
          <w:p w:rsidR="00F37EB0" w:rsidRPr="008857C3" w:rsidRDefault="00F37EB0" w:rsidP="007C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textDirection w:val="btLr"/>
          </w:tcPr>
          <w:p w:rsidR="00F37EB0" w:rsidRPr="00DA192C" w:rsidRDefault="00F37EB0" w:rsidP="007C3F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F37EB0" w:rsidRPr="00DA192C" w:rsidRDefault="00F37EB0" w:rsidP="007C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EB0" w:rsidRPr="00DA192C" w:rsidTr="00F45D8C">
        <w:trPr>
          <w:cantSplit/>
          <w:trHeight w:val="375"/>
        </w:trPr>
        <w:tc>
          <w:tcPr>
            <w:tcW w:w="1114" w:type="pct"/>
            <w:vMerge/>
          </w:tcPr>
          <w:p w:rsidR="00F37EB0" w:rsidRPr="00DA192C" w:rsidRDefault="00F37EB0" w:rsidP="007C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F37EB0" w:rsidRPr="00BA6526" w:rsidRDefault="00F37EB0" w:rsidP="00F37EB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</w:t>
            </w:r>
          </w:p>
        </w:tc>
        <w:tc>
          <w:tcPr>
            <w:tcW w:w="280" w:type="pct"/>
          </w:tcPr>
          <w:p w:rsidR="00F37EB0" w:rsidRPr="008857C3" w:rsidRDefault="00F37EB0" w:rsidP="007C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80" w:type="pct"/>
            <w:textDirection w:val="btLr"/>
          </w:tcPr>
          <w:p w:rsidR="00F37EB0" w:rsidRPr="00DA192C" w:rsidRDefault="00F37EB0" w:rsidP="007C3F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F37EB0" w:rsidRPr="00DA192C" w:rsidRDefault="00F37EB0" w:rsidP="007C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5D5" w:rsidRPr="00DA192C" w:rsidTr="00F45D8C">
        <w:trPr>
          <w:cantSplit/>
          <w:trHeight w:val="375"/>
        </w:trPr>
        <w:tc>
          <w:tcPr>
            <w:tcW w:w="3479" w:type="pct"/>
            <w:gridSpan w:val="2"/>
            <w:tcBorders>
              <w:bottom w:val="single" w:sz="4" w:space="0" w:color="auto"/>
            </w:tcBorders>
          </w:tcPr>
          <w:p w:rsidR="00A9374B" w:rsidRPr="00DA192C" w:rsidRDefault="00A9374B" w:rsidP="00A93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2C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занятия</w:t>
            </w:r>
          </w:p>
        </w:tc>
        <w:tc>
          <w:tcPr>
            <w:tcW w:w="280" w:type="pct"/>
          </w:tcPr>
          <w:p w:rsidR="00A9374B" w:rsidRPr="0091678E" w:rsidRDefault="004712E5" w:rsidP="00BD2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7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2E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" w:type="pct"/>
            <w:textDirection w:val="btLr"/>
          </w:tcPr>
          <w:p w:rsidR="00A9374B" w:rsidRPr="00DA192C" w:rsidRDefault="00A9374B" w:rsidP="00A93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A9374B" w:rsidRPr="00DA192C" w:rsidRDefault="00A9374B" w:rsidP="00A9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2E7A" w:rsidRDefault="00BD2E7A" w:rsidP="001A7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5F1" w:rsidRDefault="001A75F1" w:rsidP="00BD2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192C">
        <w:rPr>
          <w:rFonts w:ascii="Times New Roman" w:hAnsi="Times New Roman" w:cs="Times New Roman"/>
          <w:b/>
          <w:sz w:val="24"/>
          <w:szCs w:val="24"/>
        </w:rPr>
        <w:t xml:space="preserve">Выводы и рекомендации: </w:t>
      </w:r>
      <w:r w:rsidR="00F45D8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F45D8C" w:rsidRDefault="00F45D8C" w:rsidP="00BD2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F45D8C" w:rsidRDefault="00F45D8C" w:rsidP="00BD2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F45D8C" w:rsidRPr="00DA192C" w:rsidRDefault="00F45D8C" w:rsidP="00BD2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BD2E7A" w:rsidRDefault="00BD2E7A" w:rsidP="00BD2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BD2E7A" w:rsidRDefault="00BD2E7A" w:rsidP="00BD2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BD2E7A" w:rsidRPr="00DA192C" w:rsidRDefault="00BD2E7A" w:rsidP="00BD2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1A75F1" w:rsidRPr="00DA192C" w:rsidRDefault="001A75F1" w:rsidP="00F45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5F1" w:rsidRPr="00DA192C" w:rsidRDefault="001A75F1" w:rsidP="000874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192C">
        <w:rPr>
          <w:rFonts w:ascii="Times New Roman" w:hAnsi="Times New Roman" w:cs="Times New Roman"/>
          <w:b/>
          <w:sz w:val="24"/>
          <w:szCs w:val="24"/>
        </w:rPr>
        <w:t>Эксперт  ___________________ /____________</w:t>
      </w:r>
    </w:p>
    <w:sectPr w:rsidR="001A75F1" w:rsidRPr="00DA192C" w:rsidSect="00DA192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1CEB"/>
    <w:multiLevelType w:val="hybridMultilevel"/>
    <w:tmpl w:val="A2784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D4317"/>
    <w:multiLevelType w:val="hybridMultilevel"/>
    <w:tmpl w:val="2B1077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892333"/>
    <w:multiLevelType w:val="hybridMultilevel"/>
    <w:tmpl w:val="605E8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F57EE"/>
    <w:multiLevelType w:val="hybridMultilevel"/>
    <w:tmpl w:val="11007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CF"/>
    <w:rsid w:val="00033B79"/>
    <w:rsid w:val="000515D5"/>
    <w:rsid w:val="0005580E"/>
    <w:rsid w:val="000874AE"/>
    <w:rsid w:val="00166D1A"/>
    <w:rsid w:val="00173E40"/>
    <w:rsid w:val="001A75F1"/>
    <w:rsid w:val="001C36DC"/>
    <w:rsid w:val="0027507D"/>
    <w:rsid w:val="00294EB4"/>
    <w:rsid w:val="002B1341"/>
    <w:rsid w:val="002E5185"/>
    <w:rsid w:val="002E6BEF"/>
    <w:rsid w:val="004265BE"/>
    <w:rsid w:val="004712E5"/>
    <w:rsid w:val="0049584C"/>
    <w:rsid w:val="004C033D"/>
    <w:rsid w:val="005465C9"/>
    <w:rsid w:val="0056671E"/>
    <w:rsid w:val="00590D8F"/>
    <w:rsid w:val="005D4C16"/>
    <w:rsid w:val="006446CF"/>
    <w:rsid w:val="006A07F4"/>
    <w:rsid w:val="00810F71"/>
    <w:rsid w:val="00870023"/>
    <w:rsid w:val="008857C3"/>
    <w:rsid w:val="008967CB"/>
    <w:rsid w:val="008F5131"/>
    <w:rsid w:val="009018F5"/>
    <w:rsid w:val="0091678E"/>
    <w:rsid w:val="00963DCF"/>
    <w:rsid w:val="009D3FED"/>
    <w:rsid w:val="009E1E7E"/>
    <w:rsid w:val="00A23028"/>
    <w:rsid w:val="00A44226"/>
    <w:rsid w:val="00A82651"/>
    <w:rsid w:val="00A9374B"/>
    <w:rsid w:val="00AC54DA"/>
    <w:rsid w:val="00B5693C"/>
    <w:rsid w:val="00BA6526"/>
    <w:rsid w:val="00BD2E7A"/>
    <w:rsid w:val="00BD6DBF"/>
    <w:rsid w:val="00BE0E9A"/>
    <w:rsid w:val="00C02909"/>
    <w:rsid w:val="00C0335B"/>
    <w:rsid w:val="00C149BC"/>
    <w:rsid w:val="00C4149A"/>
    <w:rsid w:val="00D0571F"/>
    <w:rsid w:val="00DA192C"/>
    <w:rsid w:val="00DF7238"/>
    <w:rsid w:val="00E4685B"/>
    <w:rsid w:val="00E774C0"/>
    <w:rsid w:val="00F36810"/>
    <w:rsid w:val="00F37EB0"/>
    <w:rsid w:val="00F45D8C"/>
    <w:rsid w:val="00F559A9"/>
    <w:rsid w:val="00F8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FD7F9-5944-498C-BAA3-DEBF6A2E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D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Наталья Наколаевна</dc:creator>
  <cp:lastModifiedBy>Кузина Наталья Юрьевна</cp:lastModifiedBy>
  <cp:revision>35</cp:revision>
  <cp:lastPrinted>2015-06-10T11:19:00Z</cp:lastPrinted>
  <dcterms:created xsi:type="dcterms:W3CDTF">2015-06-09T13:30:00Z</dcterms:created>
  <dcterms:modified xsi:type="dcterms:W3CDTF">2016-01-19T06:31:00Z</dcterms:modified>
</cp:coreProperties>
</file>